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7F" w:rsidRDefault="002E167F" w:rsidP="00091D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Core Safety Training Day</w:t>
      </w:r>
    </w:p>
    <w:p w:rsidR="00965588" w:rsidRPr="000A2179" w:rsidRDefault="00965588" w:rsidP="00091DA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Instructor Directions</w:t>
      </w:r>
    </w:p>
    <w:p w:rsidR="00091DA6" w:rsidRDefault="00091DA6" w:rsidP="00091DA6">
      <w:pPr>
        <w:rPr>
          <w:b/>
          <w:color w:val="1F497D"/>
          <w:sz w:val="28"/>
          <w:szCs w:val="28"/>
        </w:rPr>
      </w:pPr>
    </w:p>
    <w:p w:rsidR="00091DA6" w:rsidRPr="00965588" w:rsidRDefault="00F64FC5" w:rsidP="00091DA6">
      <w:pPr>
        <w:rPr>
          <w:rFonts w:ascii="Arial" w:hAnsi="Arial" w:cs="Arial"/>
          <w:b/>
          <w:color w:val="1F497D"/>
          <w:sz w:val="28"/>
          <w:szCs w:val="28"/>
        </w:rPr>
      </w:pPr>
      <w:r w:rsidRPr="00965588">
        <w:rPr>
          <w:rFonts w:ascii="Arial" w:hAnsi="Arial" w:cs="Arial"/>
          <w:b/>
          <w:color w:val="1F497D"/>
          <w:sz w:val="28"/>
          <w:szCs w:val="28"/>
        </w:rPr>
        <w:t>Risk Recognition</w:t>
      </w:r>
      <w:r w:rsidR="00965588" w:rsidRPr="00965588">
        <w:rPr>
          <w:rFonts w:ascii="Arial" w:hAnsi="Arial" w:cs="Arial"/>
          <w:b/>
          <w:color w:val="1F497D"/>
          <w:sz w:val="28"/>
          <w:szCs w:val="28"/>
        </w:rPr>
        <w:t xml:space="preserve"> is the theme of the training.  Follow the agenda below.  Encourage participation and sharing of relevant stories that support the message.</w:t>
      </w:r>
      <w:r w:rsidR="00965588">
        <w:rPr>
          <w:rFonts w:ascii="Arial" w:hAnsi="Arial" w:cs="Arial"/>
          <w:b/>
          <w:color w:val="1F497D"/>
          <w:sz w:val="28"/>
          <w:szCs w:val="28"/>
        </w:rPr>
        <w:t xml:space="preserve">  The timeline is suggested but flexible.</w:t>
      </w: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1800"/>
        <w:gridCol w:w="7820"/>
      </w:tblGrid>
      <w:tr w:rsidR="00091DA6" w:rsidTr="00965588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1DA6" w:rsidRDefault="00091DA6" w:rsidP="0096558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9:00 AM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vAlign w:val="center"/>
            <w:hideMark/>
          </w:tcPr>
          <w:p w:rsidR="00CD5DAA" w:rsidRDefault="00DD096E" w:rsidP="00DD09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Introduction</w:t>
            </w:r>
            <w:r w:rsidR="002C091E">
              <w:rPr>
                <w:rFonts w:ascii="Arial" w:hAnsi="Arial" w:cs="Arial"/>
                <w:color w:val="000000"/>
              </w:rPr>
              <w:t xml:space="preserve">:  </w:t>
            </w:r>
            <w:r w:rsidR="00CD5DAA">
              <w:rPr>
                <w:rFonts w:ascii="Arial" w:hAnsi="Arial" w:cs="Arial"/>
                <w:color w:val="000000"/>
              </w:rPr>
              <w:t>TDI Systems</w:t>
            </w:r>
          </w:p>
          <w:p w:rsidR="002C091E" w:rsidRDefault="00DD096E" w:rsidP="00DD09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TDI Core Safety Training- TDI Safety Management System has many parts- SMM, incident reports, JSAs, Permits, MOCs, Safety Cards, Galley inspections, HSE weekly meetings, departmental toolbox meetings, daily safety meetings, PPE matrix, Last Minute Risk assessment – all of which are designed to </w:t>
            </w:r>
            <w:r w:rsidRPr="00E453C0">
              <w:rPr>
                <w:rFonts w:ascii="Arial" w:hAnsi="Arial" w:cs="Arial"/>
                <w:b/>
                <w:color w:val="C00000"/>
              </w:rPr>
              <w:t>help you Recognize risk and protect yourself  and your crewmates from harm.</w:t>
            </w:r>
          </w:p>
        </w:tc>
      </w:tr>
      <w:tr w:rsidR="00091DA6" w:rsidTr="00091DA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DA6" w:rsidRDefault="00091D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9:15 AM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DA6" w:rsidRDefault="00DD09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Risk Analysis </w:t>
            </w:r>
            <w:proofErr w:type="spellStart"/>
            <w:r>
              <w:rPr>
                <w:rFonts w:ascii="Arial" w:hAnsi="Arial" w:cs="Arial"/>
                <w:color w:val="000000"/>
              </w:rPr>
              <w:t>ppt</w:t>
            </w:r>
            <w:proofErr w:type="spellEnd"/>
            <w:r w:rsidR="002C091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D5DAA" w:rsidTr="00091DA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D5DAA" w:rsidRDefault="00CD5D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9:30 AM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DAA" w:rsidRDefault="00CD5D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HSE Officer Aboard</w:t>
            </w:r>
          </w:p>
        </w:tc>
      </w:tr>
      <w:tr w:rsidR="00091DA6" w:rsidTr="00091DA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DA6" w:rsidRDefault="00CD5DA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9:45 AM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7985" w:rsidRDefault="0017798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What’s the Hazard? </w:t>
            </w:r>
            <w:proofErr w:type="spellStart"/>
            <w:r w:rsidR="00965588">
              <w:rPr>
                <w:rFonts w:ascii="Arial" w:hAnsi="Arial" w:cs="Arial"/>
                <w:color w:val="000000"/>
              </w:rPr>
              <w:t>ppt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091DA6" w:rsidRDefault="00E453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Brainstorm- what are hazards on the boat?  How do we mitigate them?</w:t>
            </w:r>
          </w:p>
        </w:tc>
      </w:tr>
      <w:tr w:rsidR="00091DA6" w:rsidTr="00091DA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DA6" w:rsidRDefault="00091DA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DA6" w:rsidRDefault="00241BCA" w:rsidP="00241B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What are the tasks on the PPE matrix?  </w:t>
            </w:r>
            <w:r w:rsidR="00CD5DAA">
              <w:rPr>
                <w:rFonts w:ascii="Arial" w:hAnsi="Arial" w:cs="Arial"/>
                <w:color w:val="000000"/>
              </w:rPr>
              <w:t>Where is it posted on the vessel?  Ask e</w:t>
            </w:r>
            <w:r>
              <w:rPr>
                <w:rFonts w:ascii="Arial" w:hAnsi="Arial" w:cs="Arial"/>
                <w:color w:val="000000"/>
              </w:rPr>
              <w:t>ach dept. What are common tasks you do that present some sort of hazard? (</w:t>
            </w:r>
            <w:proofErr w:type="gramStart"/>
            <w:r>
              <w:rPr>
                <w:rFonts w:ascii="Arial" w:hAnsi="Arial" w:cs="Arial"/>
                <w:color w:val="000000"/>
              </w:rPr>
              <w:t>any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need to be added to the matrix?)</w:t>
            </w:r>
          </w:p>
        </w:tc>
      </w:tr>
      <w:tr w:rsidR="00091DA6" w:rsidTr="00091DA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DA6" w:rsidRDefault="00091D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10:00 AM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91DA6" w:rsidRDefault="00091D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minute break</w:t>
            </w:r>
            <w:r w:rsidR="002E167F">
              <w:rPr>
                <w:rFonts w:ascii="Arial" w:hAnsi="Arial" w:cs="Arial"/>
                <w:color w:val="000000"/>
              </w:rPr>
              <w:t>- notice one hazard</w:t>
            </w:r>
          </w:p>
        </w:tc>
      </w:tr>
      <w:tr w:rsidR="00091DA6" w:rsidTr="00091DA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DA6" w:rsidRDefault="00091D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10:15 AM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DA6" w:rsidRDefault="002E167F" w:rsidP="00CD5D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Safety Cards- Challenge –find one thing to write card on today</w:t>
            </w:r>
            <w:r w:rsidR="000F00AB">
              <w:rPr>
                <w:rFonts w:ascii="Arial" w:hAnsi="Arial" w:cs="Arial"/>
                <w:color w:val="000000"/>
              </w:rPr>
              <w:t>.  That’s the way to make sure it g</w:t>
            </w:r>
            <w:r w:rsidR="00CD5DAA">
              <w:rPr>
                <w:rFonts w:ascii="Arial" w:hAnsi="Arial" w:cs="Arial"/>
                <w:color w:val="000000"/>
              </w:rPr>
              <w:t>ets dealt with.</w:t>
            </w:r>
          </w:p>
        </w:tc>
      </w:tr>
      <w:tr w:rsidR="00091DA6" w:rsidTr="00091DA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DA6" w:rsidRDefault="00091D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10:30 AM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0AB" w:rsidRDefault="002E16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Incident Reporting- Employee report, supervisor report</w:t>
            </w:r>
            <w:r w:rsidR="000F00AB">
              <w:rPr>
                <w:rFonts w:ascii="Arial" w:hAnsi="Arial" w:cs="Arial"/>
                <w:color w:val="000000"/>
              </w:rPr>
              <w:t xml:space="preserve">-  </w:t>
            </w:r>
          </w:p>
        </w:tc>
      </w:tr>
      <w:tr w:rsidR="00091DA6" w:rsidTr="003F2E5E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DA6" w:rsidRDefault="00091D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10:45 AM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1DA6" w:rsidRDefault="002E16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Incident investigation and Root Cause Analysis </w:t>
            </w:r>
            <w:r w:rsidR="003F2E5E">
              <w:rPr>
                <w:rFonts w:ascii="Arial" w:hAnsi="Arial" w:cs="Arial"/>
                <w:color w:val="000000"/>
              </w:rPr>
              <w:t xml:space="preserve">PPT, discussion, examples to </w:t>
            </w:r>
            <w:proofErr w:type="gramStart"/>
            <w:r w:rsidR="003F2E5E">
              <w:rPr>
                <w:rFonts w:ascii="Arial" w:hAnsi="Arial" w:cs="Arial"/>
                <w:color w:val="000000"/>
              </w:rPr>
              <w:t>follow</w:t>
            </w:r>
            <w:r w:rsidR="005D7A69">
              <w:rPr>
                <w:rFonts w:ascii="Arial" w:hAnsi="Arial" w:cs="Arial"/>
                <w:color w:val="000000"/>
              </w:rPr>
              <w:t xml:space="preserve">  RCA</w:t>
            </w:r>
            <w:proofErr w:type="gramEnd"/>
            <w:r w:rsidR="005D7A69">
              <w:rPr>
                <w:rFonts w:ascii="Arial" w:hAnsi="Arial" w:cs="Arial"/>
                <w:color w:val="000000"/>
              </w:rPr>
              <w:t xml:space="preserve"> on the oversensitive heat detector in the kitchen.</w:t>
            </w:r>
          </w:p>
          <w:p w:rsidR="00C578C3" w:rsidRDefault="00C578C3" w:rsidP="00C578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Lessons learned communicated to fleet via Fleet Memo, training, etc.</w:t>
            </w:r>
          </w:p>
          <w:p w:rsidR="00C578C3" w:rsidRDefault="00C578C3" w:rsidP="00C578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New FIR- Fleet Incident Report.</w:t>
            </w:r>
          </w:p>
        </w:tc>
      </w:tr>
      <w:tr w:rsidR="003F2E5E" w:rsidTr="003F2E5E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11:00 AM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E5E" w:rsidRDefault="00C578C3" w:rsidP="00575F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="00E50863">
              <w:rPr>
                <w:rFonts w:ascii="Arial" w:hAnsi="Arial" w:cs="Arial"/>
                <w:color w:val="000000"/>
              </w:rPr>
              <w:t xml:space="preserve">ast </w:t>
            </w:r>
            <w:r>
              <w:rPr>
                <w:rFonts w:ascii="Arial" w:hAnsi="Arial" w:cs="Arial"/>
                <w:color w:val="000000"/>
              </w:rPr>
              <w:t>M</w:t>
            </w:r>
            <w:r w:rsidR="00E50863">
              <w:rPr>
                <w:rFonts w:ascii="Arial" w:hAnsi="Arial" w:cs="Arial"/>
                <w:color w:val="000000"/>
              </w:rPr>
              <w:t xml:space="preserve">inute </w:t>
            </w:r>
            <w:r>
              <w:rPr>
                <w:rFonts w:ascii="Arial" w:hAnsi="Arial" w:cs="Arial"/>
                <w:color w:val="000000"/>
              </w:rPr>
              <w:t>R</w:t>
            </w:r>
            <w:r w:rsidR="00E50863">
              <w:rPr>
                <w:rFonts w:ascii="Arial" w:hAnsi="Arial" w:cs="Arial"/>
                <w:color w:val="000000"/>
              </w:rPr>
              <w:t xml:space="preserve">isk </w:t>
            </w:r>
            <w:r>
              <w:rPr>
                <w:rFonts w:ascii="Arial" w:hAnsi="Arial" w:cs="Arial"/>
                <w:color w:val="000000"/>
              </w:rPr>
              <w:t>A</w:t>
            </w:r>
            <w:r w:rsidR="00E50863">
              <w:rPr>
                <w:rFonts w:ascii="Arial" w:hAnsi="Arial" w:cs="Arial"/>
                <w:color w:val="000000"/>
              </w:rPr>
              <w:t>ssessment (LMRA</w:t>
            </w:r>
            <w:proofErr w:type="gramStart"/>
            <w:r w:rsidR="00E50863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>-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know it?  Practice it</w:t>
            </w:r>
          </w:p>
        </w:tc>
      </w:tr>
      <w:tr w:rsidR="003F2E5E" w:rsidTr="002E167F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Pr="002E167F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 w:rsidRPr="002E167F">
              <w:rPr>
                <w:rFonts w:ascii="Arial" w:hAnsi="Arial" w:cs="Arial"/>
                <w:color w:val="000000"/>
              </w:rPr>
              <w:t>11:15 AM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3F2E5E" w:rsidRPr="002E167F" w:rsidRDefault="003F2E5E">
            <w:pPr>
              <w:rPr>
                <w:rFonts w:ascii="Arial" w:hAnsi="Arial" w:cs="Arial"/>
                <w:color w:val="000000"/>
              </w:rPr>
            </w:pPr>
          </w:p>
        </w:tc>
      </w:tr>
      <w:tr w:rsidR="003F2E5E" w:rsidTr="002E167F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11:30 AM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E5E" w:rsidRDefault="002E167F" w:rsidP="003F2E5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LUNCH</w:t>
            </w:r>
          </w:p>
        </w:tc>
      </w:tr>
      <w:tr w:rsidR="003F2E5E" w:rsidTr="002E167F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11:45 AM</w:t>
            </w:r>
          </w:p>
        </w:tc>
        <w:tc>
          <w:tcPr>
            <w:tcW w:w="7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E5E" w:rsidRDefault="003F2E5E">
            <w:pPr>
              <w:rPr>
                <w:rFonts w:ascii="Arial" w:hAnsi="Arial" w:cs="Arial"/>
                <w:color w:val="000000"/>
              </w:rPr>
            </w:pPr>
          </w:p>
        </w:tc>
      </w:tr>
      <w:tr w:rsidR="003F2E5E" w:rsidTr="002E167F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5E" w:rsidRDefault="00F64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Permit to work </w:t>
            </w:r>
            <w:proofErr w:type="spellStart"/>
            <w:r>
              <w:rPr>
                <w:rFonts w:ascii="Arial" w:hAnsi="Arial" w:cs="Arial"/>
                <w:color w:val="000000"/>
              </w:rPr>
              <w:t>ppt</w:t>
            </w:r>
            <w:proofErr w:type="spellEnd"/>
          </w:p>
        </w:tc>
      </w:tr>
      <w:tr w:rsidR="003F2E5E" w:rsidTr="008A726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12:15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E5E" w:rsidRDefault="00F64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Stephen Webber video return to work (9 mins)</w:t>
            </w:r>
          </w:p>
        </w:tc>
      </w:tr>
      <w:tr w:rsidR="003F2E5E" w:rsidTr="00F64FC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12:30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2E5E" w:rsidRDefault="00F64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LOTO – why it’s important- Where is kit on board?  Need supplies?  Know how to use it?  Who has not completed LOTO CBT?</w:t>
            </w:r>
          </w:p>
        </w:tc>
      </w:tr>
      <w:tr w:rsidR="003F2E5E" w:rsidTr="00091DA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12:45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E5E" w:rsidRDefault="00F64FC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JSA- How to do a JSA ppt. </w:t>
            </w:r>
          </w:p>
        </w:tc>
      </w:tr>
      <w:tr w:rsidR="003F2E5E" w:rsidTr="00471F2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1:00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E5E" w:rsidRDefault="00B715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What are tasks you will need to do in the next few days?</w:t>
            </w:r>
          </w:p>
        </w:tc>
      </w:tr>
      <w:tr w:rsidR="003F2E5E" w:rsidTr="00471F2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Pr="007E0751" w:rsidRDefault="003F2E5E">
            <w:pPr>
              <w:jc w:val="right"/>
              <w:rPr>
                <w:rFonts w:ascii="Arial" w:hAnsi="Arial" w:cs="Arial"/>
                <w:color w:val="000000"/>
                <w:highlight w:val="darkYellow"/>
              </w:rPr>
            </w:pPr>
            <w:r w:rsidRPr="00471F2C">
              <w:rPr>
                <w:rFonts w:ascii="Arial" w:hAnsi="Arial" w:cs="Arial"/>
                <w:color w:val="000000"/>
              </w:rPr>
              <w:t>1:15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E5E" w:rsidRDefault="00B71518" w:rsidP="00CD5DA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Break into groups by dept</w:t>
            </w:r>
            <w:r w:rsidR="00CD5DA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and develop a JSA for those tasks.  Walk to the area to look at it if needed.  Should take 15 or less.  Then take a break</w:t>
            </w:r>
            <w:r w:rsidR="00CD5DAA">
              <w:rPr>
                <w:rFonts w:ascii="Arial" w:hAnsi="Arial" w:cs="Arial"/>
                <w:color w:val="000000"/>
              </w:rPr>
              <w:t xml:space="preserve"> and meet back at 1:45.  Have each group select a speaker to</w:t>
            </w:r>
            <w:r>
              <w:rPr>
                <w:rFonts w:ascii="Arial" w:hAnsi="Arial" w:cs="Arial"/>
                <w:color w:val="000000"/>
              </w:rPr>
              <w:t xml:space="preserve"> share </w:t>
            </w:r>
            <w:r w:rsidR="00CD5DAA">
              <w:rPr>
                <w:rFonts w:ascii="Arial" w:hAnsi="Arial" w:cs="Arial"/>
                <w:color w:val="000000"/>
              </w:rPr>
              <w:t xml:space="preserve">their JSA </w:t>
            </w:r>
            <w:r>
              <w:rPr>
                <w:rFonts w:ascii="Arial" w:hAnsi="Arial" w:cs="Arial"/>
                <w:color w:val="000000"/>
              </w:rPr>
              <w:t>with group.</w:t>
            </w:r>
          </w:p>
        </w:tc>
      </w:tr>
      <w:tr w:rsidR="003F2E5E" w:rsidTr="00091DA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1:30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E5E" w:rsidRDefault="00B715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Work on JSAs</w:t>
            </w:r>
          </w:p>
        </w:tc>
      </w:tr>
      <w:tr w:rsidR="003F2E5E" w:rsidTr="00471F2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1:45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</w:tcPr>
          <w:p w:rsidR="003F2E5E" w:rsidRDefault="00B715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JSA  Presentations (5 mins per group)</w:t>
            </w:r>
          </w:p>
        </w:tc>
      </w:tr>
      <w:tr w:rsidR="003F2E5E" w:rsidTr="00471F2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2:00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E5E" w:rsidRDefault="003F2E5E">
            <w:pPr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3F2E5E" w:rsidTr="00091DA6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2:15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E5E" w:rsidRDefault="007410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Lifting gear </w:t>
            </w:r>
            <w:proofErr w:type="spellStart"/>
            <w:r>
              <w:rPr>
                <w:rFonts w:ascii="Arial" w:hAnsi="Arial" w:cs="Arial"/>
                <w:color w:val="000000"/>
              </w:rPr>
              <w:t>ppt</w:t>
            </w:r>
            <w:proofErr w:type="spellEnd"/>
            <w:r>
              <w:rPr>
                <w:rFonts w:ascii="Arial" w:hAnsi="Arial" w:cs="Arial"/>
                <w:color w:val="000000"/>
              </w:rPr>
              <w:t>- any lifting points not labeled? What is this year’s color?  Where is it posted?</w:t>
            </w:r>
          </w:p>
        </w:tc>
      </w:tr>
      <w:tr w:rsidR="003F2E5E" w:rsidTr="00471F2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2:30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3F2E5E" w:rsidRDefault="007410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Management of Change </w:t>
            </w:r>
            <w:proofErr w:type="spellStart"/>
            <w:r>
              <w:rPr>
                <w:rFonts w:ascii="Arial" w:hAnsi="Arial" w:cs="Arial"/>
                <w:color w:val="000000"/>
              </w:rPr>
              <w:t>ppt</w:t>
            </w:r>
            <w:proofErr w:type="spellEnd"/>
          </w:p>
        </w:tc>
      </w:tr>
      <w:tr w:rsidR="003F2E5E" w:rsidTr="00471F2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2:45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</w:tcPr>
          <w:p w:rsidR="003F2E5E" w:rsidRDefault="00471F2C">
            <w:pPr>
              <w:rPr>
                <w:rFonts w:ascii="Arial" w:hAnsi="Arial" w:cs="Arial"/>
                <w:color w:val="000000"/>
              </w:rPr>
            </w:pPr>
            <w:r w:rsidRPr="00471F2C">
              <w:rPr>
                <w:rFonts w:ascii="Arial" w:hAnsi="Arial" w:cs="Arial"/>
                <w:color w:val="000000"/>
                <w:highlight w:val="yellow"/>
              </w:rPr>
              <w:t>15 minute break</w:t>
            </w:r>
          </w:p>
        </w:tc>
      </w:tr>
      <w:tr w:rsidR="003F2E5E" w:rsidTr="00471F2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3:00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vAlign w:val="center"/>
          </w:tcPr>
          <w:p w:rsidR="003F2E5E" w:rsidRDefault="00427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Galley safety </w:t>
            </w:r>
          </w:p>
        </w:tc>
      </w:tr>
      <w:tr w:rsidR="003F2E5E" w:rsidTr="00471F2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3:15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E5E" w:rsidRDefault="00427CE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Hand washing</w:t>
            </w:r>
          </w:p>
        </w:tc>
      </w:tr>
      <w:tr w:rsidR="003F2E5E" w:rsidTr="00471F2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3:30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E5E" w:rsidRDefault="00471F2C">
            <w:pPr>
              <w:rPr>
                <w:rFonts w:ascii="Arial" w:hAnsi="Arial" w:cs="Arial"/>
                <w:color w:val="000000"/>
              </w:rPr>
            </w:pPr>
            <w:r w:rsidRPr="00471F2C">
              <w:rPr>
                <w:rFonts w:ascii="Arial" w:hAnsi="Arial" w:cs="Arial"/>
                <w:color w:val="000000"/>
                <w:highlight w:val="yellow"/>
              </w:rPr>
              <w:t>15 minute break</w:t>
            </w:r>
          </w:p>
        </w:tc>
      </w:tr>
      <w:tr w:rsidR="003F2E5E" w:rsidTr="00471F2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3:45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E5E" w:rsidRDefault="00427CE9" w:rsidP="00471F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Wrap up and questions</w:t>
            </w:r>
          </w:p>
        </w:tc>
      </w:tr>
      <w:tr w:rsidR="003F2E5E" w:rsidTr="00471F2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4:00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E5E" w:rsidRDefault="003F2E5E">
            <w:pPr>
              <w:rPr>
                <w:rFonts w:ascii="Arial" w:hAnsi="Arial" w:cs="Arial"/>
                <w:color w:val="000000"/>
              </w:rPr>
            </w:pPr>
          </w:p>
        </w:tc>
      </w:tr>
      <w:tr w:rsidR="003F2E5E" w:rsidTr="00471F2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4:15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E5E" w:rsidRDefault="003F2E5E">
            <w:pPr>
              <w:rPr>
                <w:rFonts w:ascii="Arial" w:hAnsi="Arial" w:cs="Arial"/>
                <w:color w:val="000000"/>
              </w:rPr>
            </w:pPr>
          </w:p>
        </w:tc>
      </w:tr>
      <w:tr w:rsidR="003F2E5E" w:rsidTr="00471F2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E5E" w:rsidRDefault="003F2E5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4:30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2E5E" w:rsidRDefault="003F2E5E">
            <w:pPr>
              <w:rPr>
                <w:rFonts w:ascii="Arial" w:hAnsi="Arial" w:cs="Arial"/>
                <w:color w:val="000000"/>
              </w:rPr>
            </w:pPr>
          </w:p>
        </w:tc>
      </w:tr>
      <w:tr w:rsidR="00471F2C" w:rsidTr="00471F2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2C" w:rsidRDefault="00471F2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4:45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2C" w:rsidRDefault="00471F2C" w:rsidP="00575FE2">
            <w:pPr>
              <w:rPr>
                <w:rFonts w:ascii="Arial" w:hAnsi="Arial" w:cs="Arial"/>
                <w:color w:val="000000"/>
              </w:rPr>
            </w:pPr>
          </w:p>
        </w:tc>
      </w:tr>
      <w:tr w:rsidR="00471F2C" w:rsidTr="00471F2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2C" w:rsidRDefault="00471F2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5:00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2C" w:rsidRDefault="00471F2C" w:rsidP="00575FE2">
            <w:pPr>
              <w:rPr>
                <w:rFonts w:ascii="Arial" w:hAnsi="Arial" w:cs="Arial"/>
                <w:color w:val="000000"/>
              </w:rPr>
            </w:pPr>
          </w:p>
        </w:tc>
      </w:tr>
      <w:tr w:rsidR="00471F2C" w:rsidTr="00471F2C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2C" w:rsidRDefault="00471F2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5:15 PM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2C" w:rsidRDefault="00471F2C" w:rsidP="00575FE2">
            <w:pPr>
              <w:rPr>
                <w:rFonts w:ascii="Arial" w:hAnsi="Arial" w:cs="Arial"/>
                <w:color w:val="000000"/>
              </w:rPr>
            </w:pPr>
          </w:p>
        </w:tc>
      </w:tr>
      <w:tr w:rsidR="00471F2C" w:rsidTr="002C4BD4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1F2C" w:rsidRDefault="00471F2C" w:rsidP="002250D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1F2C" w:rsidRDefault="00471F2C" w:rsidP="002250D8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091DA6" w:rsidRDefault="00091DA6"/>
    <w:sectPr w:rsidR="00091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A6"/>
    <w:rsid w:val="00091DA6"/>
    <w:rsid w:val="000F00AB"/>
    <w:rsid w:val="00122979"/>
    <w:rsid w:val="00177985"/>
    <w:rsid w:val="00241BCA"/>
    <w:rsid w:val="002C091E"/>
    <w:rsid w:val="002E167F"/>
    <w:rsid w:val="002F034A"/>
    <w:rsid w:val="003F2E5E"/>
    <w:rsid w:val="00427CE9"/>
    <w:rsid w:val="00471F2C"/>
    <w:rsid w:val="005D7A69"/>
    <w:rsid w:val="00741046"/>
    <w:rsid w:val="00796220"/>
    <w:rsid w:val="007E0751"/>
    <w:rsid w:val="00965588"/>
    <w:rsid w:val="00B53C13"/>
    <w:rsid w:val="00B71518"/>
    <w:rsid w:val="00C578C3"/>
    <w:rsid w:val="00CD5DAA"/>
    <w:rsid w:val="00DB6DC8"/>
    <w:rsid w:val="00DD096E"/>
    <w:rsid w:val="00E453C0"/>
    <w:rsid w:val="00E50863"/>
    <w:rsid w:val="00F6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tdi-bi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tdi-bi</dc:creator>
  <cp:lastModifiedBy>shannonsmith</cp:lastModifiedBy>
  <cp:revision>13</cp:revision>
  <dcterms:created xsi:type="dcterms:W3CDTF">2014-11-11T19:26:00Z</dcterms:created>
  <dcterms:modified xsi:type="dcterms:W3CDTF">2016-02-08T23:09:00Z</dcterms:modified>
</cp:coreProperties>
</file>